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02A3" w14:textId="582F0338" w:rsidR="006B3A24" w:rsidRDefault="007318EF">
      <w:pPr>
        <w:rPr>
          <w:rFonts w:hint="eastAsia"/>
        </w:rPr>
      </w:pPr>
      <w:r>
        <w:rPr>
          <w:rFonts w:hint="eastAsia"/>
        </w:rPr>
        <w:t>测试</w:t>
      </w:r>
    </w:p>
    <w:sectPr w:rsidR="006B3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8EF"/>
    <w:rsid w:val="006B3A24"/>
    <w:rsid w:val="007318EF"/>
    <w:rsid w:val="0078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E54E"/>
  <w15:chartTrackingRefBased/>
  <w15:docId w15:val="{5FA1AF2B-A9A3-4F16-8148-1E86226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方琪</dc:creator>
  <cp:keywords/>
  <dc:description/>
  <cp:lastModifiedBy>陈 方琪</cp:lastModifiedBy>
  <cp:revision>1</cp:revision>
  <dcterms:created xsi:type="dcterms:W3CDTF">2023-05-25T08:38:00Z</dcterms:created>
  <dcterms:modified xsi:type="dcterms:W3CDTF">2023-05-25T08:39:00Z</dcterms:modified>
</cp:coreProperties>
</file>