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79D1" w14:textId="77777777" w:rsidR="00173A69" w:rsidRPr="005D2515" w:rsidRDefault="005D2515" w:rsidP="005D2515">
      <w:pPr>
        <w:pStyle w:val="a3"/>
        <w:widowControl/>
        <w:shd w:val="clear" w:color="auto" w:fill="FFFFFF"/>
        <w:spacing w:beforeAutospacing="0" w:after="225" w:afterAutospacing="0" w:line="360" w:lineRule="auto"/>
        <w:ind w:firstLine="420"/>
        <w:rPr>
          <w:rFonts w:ascii="Times New Roman" w:eastAsia="宋体" w:hAnsi="Times New Roman"/>
          <w:b/>
          <w:bCs/>
          <w:color w:val="000000" w:themeColor="text1"/>
        </w:rPr>
      </w:pPr>
      <w:r w:rsidRPr="005D2515">
        <w:rPr>
          <w:rFonts w:ascii="Times New Roman" w:eastAsia="宋体" w:hAnsi="Times New Roman"/>
          <w:b/>
          <w:bCs/>
          <w:color w:val="000000" w:themeColor="text1"/>
          <w:shd w:val="clear" w:color="auto" w:fill="FFFFFF"/>
        </w:rPr>
        <w:t>中国共产党组织工作条例</w:t>
      </w:r>
      <w:r w:rsidRPr="005D2515">
        <w:rPr>
          <w:rFonts w:ascii="Times New Roman" w:eastAsia="宋体" w:hAnsi="Times New Roman"/>
          <w:b/>
          <w:bCs/>
          <w:color w:val="000000" w:themeColor="text1"/>
          <w:shd w:val="clear" w:color="auto" w:fill="FFFFFF"/>
        </w:rPr>
        <w:t>《条例》全文如下。</w:t>
      </w:r>
    </w:p>
    <w:p w14:paraId="6E4129C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2021</w:t>
      </w:r>
      <w:r w:rsidRPr="005D2515">
        <w:rPr>
          <w:rFonts w:ascii="Times New Roman" w:eastAsia="宋体" w:hAnsi="Times New Roman"/>
          <w:color w:val="000000" w:themeColor="text1"/>
          <w:shd w:val="clear" w:color="auto" w:fill="FFFFFF"/>
        </w:rPr>
        <w:t>年</w:t>
      </w:r>
      <w:r w:rsidRPr="005D2515">
        <w:rPr>
          <w:rFonts w:ascii="Times New Roman" w:eastAsia="宋体" w:hAnsi="Times New Roman"/>
          <w:color w:val="000000" w:themeColor="text1"/>
          <w:shd w:val="clear" w:color="auto" w:fill="FFFFFF"/>
        </w:rPr>
        <w:t>4</w:t>
      </w:r>
      <w:r w:rsidRPr="005D2515">
        <w:rPr>
          <w:rFonts w:ascii="Times New Roman" w:eastAsia="宋体" w:hAnsi="Times New Roman"/>
          <w:color w:val="000000" w:themeColor="text1"/>
          <w:shd w:val="clear" w:color="auto" w:fill="FFFFFF"/>
        </w:rPr>
        <w:t>月</w:t>
      </w:r>
      <w:r w:rsidRPr="005D2515">
        <w:rPr>
          <w:rFonts w:ascii="Times New Roman" w:eastAsia="宋体" w:hAnsi="Times New Roman"/>
          <w:color w:val="000000" w:themeColor="text1"/>
          <w:shd w:val="clear" w:color="auto" w:fill="FFFFFF"/>
        </w:rPr>
        <w:t>30</w:t>
      </w:r>
      <w:r w:rsidRPr="005D2515">
        <w:rPr>
          <w:rFonts w:ascii="Times New Roman" w:eastAsia="宋体" w:hAnsi="Times New Roman"/>
          <w:color w:val="000000" w:themeColor="text1"/>
          <w:shd w:val="clear" w:color="auto" w:fill="FFFFFF"/>
        </w:rPr>
        <w:t>日中共中央政治局会议审议批准</w:t>
      </w:r>
    </w:p>
    <w:p w14:paraId="54EBC16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2021</w:t>
      </w:r>
      <w:r w:rsidRPr="005D2515">
        <w:rPr>
          <w:rFonts w:ascii="Times New Roman" w:eastAsia="宋体" w:hAnsi="Times New Roman"/>
          <w:color w:val="000000" w:themeColor="text1"/>
          <w:shd w:val="clear" w:color="auto" w:fill="FFFFFF"/>
        </w:rPr>
        <w:t>年</w:t>
      </w:r>
      <w:r w:rsidRPr="005D2515">
        <w:rPr>
          <w:rFonts w:ascii="Times New Roman" w:eastAsia="宋体" w:hAnsi="Times New Roman"/>
          <w:color w:val="000000" w:themeColor="text1"/>
          <w:shd w:val="clear" w:color="auto" w:fill="FFFFFF"/>
        </w:rPr>
        <w:t>5</w:t>
      </w:r>
      <w:r w:rsidRPr="005D2515">
        <w:rPr>
          <w:rFonts w:ascii="Times New Roman" w:eastAsia="宋体" w:hAnsi="Times New Roman"/>
          <w:color w:val="000000" w:themeColor="text1"/>
          <w:shd w:val="clear" w:color="auto" w:fill="FFFFFF"/>
        </w:rPr>
        <w:t>月</w:t>
      </w:r>
      <w:r w:rsidRPr="005D2515">
        <w:rPr>
          <w:rFonts w:ascii="Times New Roman" w:eastAsia="宋体" w:hAnsi="Times New Roman"/>
          <w:color w:val="000000" w:themeColor="text1"/>
          <w:shd w:val="clear" w:color="auto" w:fill="FFFFFF"/>
        </w:rPr>
        <w:t>22</w:t>
      </w:r>
      <w:r w:rsidRPr="005D2515">
        <w:rPr>
          <w:rFonts w:ascii="Times New Roman" w:eastAsia="宋体" w:hAnsi="Times New Roman"/>
          <w:color w:val="000000" w:themeColor="text1"/>
          <w:shd w:val="clear" w:color="auto" w:fill="FFFFFF"/>
        </w:rPr>
        <w:t>日中共中央发布）</w:t>
      </w:r>
    </w:p>
    <w:p w14:paraId="73687D9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第一章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总则</w:t>
      </w:r>
    </w:p>
    <w:p w14:paraId="0AA6E18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第一条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为了深入贯彻</w:t>
      </w:r>
      <w:hyperlink r:id="rId5" w:tgtFrame="https://baike.so.com/doc/_blank" w:history="1">
        <w:r w:rsidRPr="005D2515">
          <w:rPr>
            <w:rStyle w:val="a4"/>
            <w:rFonts w:ascii="Times New Roman" w:eastAsia="宋体" w:hAnsi="Times New Roman"/>
            <w:color w:val="000000" w:themeColor="text1"/>
            <w:u w:val="none"/>
            <w:shd w:val="clear" w:color="auto" w:fill="FFFFFF"/>
          </w:rPr>
          <w:t>习近平新时代中国特色社会主义思想</w:t>
        </w:r>
      </w:hyperlink>
      <w:r w:rsidRPr="005D2515">
        <w:rPr>
          <w:rFonts w:ascii="Times New Roman" w:eastAsia="宋体" w:hAnsi="Times New Roman"/>
          <w:color w:val="000000" w:themeColor="text1"/>
          <w:shd w:val="clear" w:color="auto" w:fill="FFFFFF"/>
        </w:rPr>
        <w:t>，贯彻落实新时代党的建设总要求和新时代党的组织路线，推进党的组织工作科学化制度化规范化，提高党的组织工作质量，根据《</w:t>
      </w:r>
      <w:hyperlink r:id="rId6" w:tgtFrame="https://baike.so.com/doc/_blank" w:history="1">
        <w:r w:rsidRPr="005D2515">
          <w:rPr>
            <w:rStyle w:val="a4"/>
            <w:rFonts w:ascii="Times New Roman" w:eastAsia="宋体" w:hAnsi="Times New Roman"/>
            <w:color w:val="000000" w:themeColor="text1"/>
            <w:u w:val="none"/>
            <w:shd w:val="clear" w:color="auto" w:fill="FFFFFF"/>
          </w:rPr>
          <w:t>中国共产党章程</w:t>
        </w:r>
      </w:hyperlink>
      <w:r w:rsidRPr="005D2515">
        <w:rPr>
          <w:rFonts w:ascii="Times New Roman" w:eastAsia="宋体" w:hAnsi="Times New Roman"/>
          <w:color w:val="000000" w:themeColor="text1"/>
          <w:shd w:val="clear" w:color="auto" w:fill="FFFFFF"/>
        </w:rPr>
        <w:t>》和有关法律，制定本条例。</w:t>
      </w:r>
    </w:p>
    <w:p w14:paraId="3F26993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14:paraId="46D17E8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党的组织工作坚持以马克思列宁主义、毛泽东思想、邓小平理论、</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三个代表</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重要思想、科学发展观、习近平新时代中国特色社会主义思想为指导，增强</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四个意识</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、坚定</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四个自信</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、做到</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两个维护</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14:paraId="6DF07BFA"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党的组织工作遵循以下原则：</w:t>
      </w:r>
    </w:p>
    <w:p w14:paraId="3DD10BB9"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（一）坚持党的全面领导；</w:t>
      </w:r>
    </w:p>
    <w:p w14:paraId="17BB933F"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（二）坚持组织路线服务政治路线；</w:t>
      </w:r>
    </w:p>
    <w:p w14:paraId="120CA5F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（三）坚持民主集中制；</w:t>
      </w:r>
    </w:p>
    <w:p w14:paraId="0A47B28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（四）坚持党的群众路线；</w:t>
      </w:r>
    </w:p>
    <w:p w14:paraId="7B99791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（五）坚持党管干部、党管人才；</w:t>
      </w:r>
    </w:p>
    <w:p w14:paraId="49C6D46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（六）坚持德才兼备、以德为先、任人唯贤；</w:t>
      </w:r>
    </w:p>
    <w:p w14:paraId="6BCF28B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（七）坚持党的组织和党的工作全覆盖；</w:t>
      </w:r>
    </w:p>
    <w:p w14:paraId="0558EDC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（八）坚持实事求是、公道正派；</w:t>
      </w:r>
    </w:p>
    <w:p w14:paraId="3FA6153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（九）坚持依法依规、科学规范。</w:t>
      </w:r>
    </w:p>
    <w:p w14:paraId="61882AA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领导体制和职责</w:t>
      </w:r>
    </w:p>
    <w:p w14:paraId="3FDA374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第五条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组织工作实行党中央集中统一领导，各级党委（党组）分级分类领导，组织部门专门负责，有关方面各司其职、密切配合的领导体制。</w:t>
      </w:r>
    </w:p>
    <w:p w14:paraId="3188092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党中央以及地方党委设置组织部，各级党政机关、人民团体、国有企业和事业单位党组织设置组织工作机构或者专职工作岗位，专门负责组织工作。</w:t>
      </w:r>
    </w:p>
    <w:p w14:paraId="4AD4970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中央组织部指导各级组织部门工作，上级组织部门</w:t>
      </w:r>
      <w:r w:rsidRPr="005D2515">
        <w:rPr>
          <w:rFonts w:ascii="Times New Roman" w:eastAsia="宋体" w:hAnsi="Times New Roman"/>
          <w:color w:val="000000" w:themeColor="text1"/>
          <w:shd w:val="clear" w:color="auto" w:fill="FFFFFF"/>
        </w:rPr>
        <w:t>指导下级组织部门工作。</w:t>
      </w:r>
    </w:p>
    <w:p w14:paraId="58B3C52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第六条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党中央决定组织工作路线方针政策，制定组织工作重要党内法规和规范性文件，对组织工作重大战略、重大改革、重大举措、重大事项</w:t>
      </w:r>
      <w:proofErr w:type="gramStart"/>
      <w:r w:rsidRPr="005D2515">
        <w:rPr>
          <w:rFonts w:ascii="Times New Roman" w:eastAsia="宋体" w:hAnsi="Times New Roman"/>
          <w:color w:val="000000" w:themeColor="text1"/>
          <w:shd w:val="clear" w:color="auto" w:fill="FFFFFF"/>
        </w:rPr>
        <w:t>作出</w:t>
      </w:r>
      <w:proofErr w:type="gramEnd"/>
      <w:r w:rsidRPr="005D2515">
        <w:rPr>
          <w:rFonts w:ascii="Times New Roman" w:eastAsia="宋体" w:hAnsi="Times New Roman"/>
          <w:color w:val="000000" w:themeColor="text1"/>
          <w:shd w:val="clear" w:color="auto" w:fill="FFFFFF"/>
        </w:rPr>
        <w:t>决策，全面领导党的组织体系建设、干部工作、人才工作，按照有关规定推荐、提名、任免干部。</w:t>
      </w:r>
    </w:p>
    <w:p w14:paraId="039F7DE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党中央一般每</w:t>
      </w:r>
      <w:r w:rsidRPr="005D2515">
        <w:rPr>
          <w:rFonts w:ascii="Times New Roman" w:eastAsia="宋体" w:hAnsi="Times New Roman"/>
          <w:color w:val="000000" w:themeColor="text1"/>
          <w:shd w:val="clear" w:color="auto" w:fill="FFFFFF"/>
        </w:rPr>
        <w:t>5</w:t>
      </w:r>
      <w:r w:rsidRPr="005D2515">
        <w:rPr>
          <w:rFonts w:ascii="Times New Roman" w:eastAsia="宋体" w:hAnsi="Times New Roman"/>
          <w:color w:val="000000" w:themeColor="text1"/>
          <w:shd w:val="clear" w:color="auto" w:fill="FFFFFF"/>
        </w:rPr>
        <w:t>年召开</w:t>
      </w:r>
      <w:r w:rsidRPr="005D2515">
        <w:rPr>
          <w:rFonts w:ascii="Times New Roman" w:eastAsia="宋体" w:hAnsi="Times New Roman"/>
          <w:color w:val="000000" w:themeColor="text1"/>
          <w:shd w:val="clear" w:color="auto" w:fill="FFFFFF"/>
        </w:rPr>
        <w:t>1</w:t>
      </w:r>
      <w:r w:rsidRPr="005D2515">
        <w:rPr>
          <w:rFonts w:ascii="Times New Roman" w:eastAsia="宋体" w:hAnsi="Times New Roman"/>
          <w:color w:val="000000" w:themeColor="text1"/>
          <w:shd w:val="clear" w:color="auto" w:fill="FFFFFF"/>
        </w:rPr>
        <w:t>次全国组织工作会议，对一个时期的组织工作</w:t>
      </w:r>
      <w:proofErr w:type="gramStart"/>
      <w:r w:rsidRPr="005D2515">
        <w:rPr>
          <w:rFonts w:ascii="Times New Roman" w:eastAsia="宋体" w:hAnsi="Times New Roman"/>
          <w:color w:val="000000" w:themeColor="text1"/>
          <w:shd w:val="clear" w:color="auto" w:fill="FFFFFF"/>
        </w:rPr>
        <w:t>作出</w:t>
      </w:r>
      <w:proofErr w:type="gramEnd"/>
      <w:r w:rsidRPr="005D2515">
        <w:rPr>
          <w:rFonts w:ascii="Times New Roman" w:eastAsia="宋体" w:hAnsi="Times New Roman"/>
          <w:color w:val="000000" w:themeColor="text1"/>
          <w:shd w:val="clear" w:color="auto" w:fill="FFFFFF"/>
        </w:rPr>
        <w:t>全面部署。</w:t>
      </w:r>
    </w:p>
    <w:p w14:paraId="18ADCFC0"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第七条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地方党委对本地区组织工作</w:t>
      </w:r>
      <w:proofErr w:type="gramStart"/>
      <w:r w:rsidRPr="005D2515">
        <w:rPr>
          <w:rFonts w:ascii="Times New Roman" w:eastAsia="宋体" w:hAnsi="Times New Roman"/>
          <w:color w:val="000000" w:themeColor="text1"/>
          <w:shd w:val="clear" w:color="auto" w:fill="FFFFFF"/>
        </w:rPr>
        <w:t>负主体</w:t>
      </w:r>
      <w:proofErr w:type="gramEnd"/>
      <w:r w:rsidRPr="005D2515">
        <w:rPr>
          <w:rFonts w:ascii="Times New Roman" w:eastAsia="宋体" w:hAnsi="Times New Roman"/>
          <w:color w:val="000000" w:themeColor="text1"/>
          <w:shd w:val="clear" w:color="auto" w:fill="FFFFFF"/>
        </w:rPr>
        <w:t>责任。主要职责是：</w:t>
      </w:r>
    </w:p>
    <w:p w14:paraId="5F07C18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（一）贯彻落实党的组织工作路线方针政策，执行党中央以及上级党组织关于组织工作的决策部署、指示要求，按照权限制定组织工作党内法规和规范性文件，研究部署本地区组织工作重大事项和重要工作；</w:t>
      </w:r>
    </w:p>
    <w:p w14:paraId="47975A0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（二）领导同级人大、政府、政协、监察机关、审判机关、检察机关、人民团体等党的组织工作，指导和督促检查下级党组织开展组织工作；</w:t>
      </w:r>
    </w:p>
    <w:p w14:paraId="1465115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（三）领导本地区党的组织体系建设，加强基层党组织和党员队伍建设；</w:t>
      </w:r>
    </w:p>
    <w:p w14:paraId="0457E25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（四）按照干部管理权限任免和管理干部，向地方国家机关、政协组织、人民团体、国有企业和事业单位等推荐重要干部；</w:t>
      </w:r>
    </w:p>
    <w:p w14:paraId="3A922CD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（五）贯彻人才强国战略，统</w:t>
      </w:r>
      <w:r w:rsidRPr="005D2515">
        <w:rPr>
          <w:rFonts w:ascii="Times New Roman" w:eastAsia="宋体" w:hAnsi="Times New Roman"/>
          <w:color w:val="000000" w:themeColor="text1"/>
          <w:shd w:val="clear" w:color="auto" w:fill="FFFFFF"/>
        </w:rPr>
        <w:t>筹协调有关方面共同参与和推动本地区人才工作；</w:t>
      </w:r>
    </w:p>
    <w:p w14:paraId="14CF382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（六）完成党中央以及上级党组织交办的其他任务。</w:t>
      </w:r>
    </w:p>
    <w:p w14:paraId="6CA925C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党组对本单位组织工作的领导职责，按照有关规定执行。</w:t>
      </w:r>
    </w:p>
    <w:p w14:paraId="301B0A54"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第八条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中央组织部和地方党委组织部的主要职责是：</w:t>
      </w:r>
    </w:p>
    <w:p w14:paraId="1867F37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（一）在党中央以及本级党委领导下，具体负责落实党的组织工作路线方针政策和决策部署，按照权限和分工制定、起草组织工作党内法规和规范性文件，推进组织制度贯彻落实；</w:t>
      </w:r>
    </w:p>
    <w:p w14:paraId="66F4B40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（二）研究组织工作重</w:t>
      </w:r>
      <w:r w:rsidRPr="005D2515">
        <w:rPr>
          <w:rFonts w:ascii="Times New Roman" w:eastAsia="宋体" w:hAnsi="Times New Roman"/>
          <w:color w:val="000000" w:themeColor="text1"/>
          <w:shd w:val="clear" w:color="auto" w:fill="FFFFFF"/>
        </w:rPr>
        <w:t>要理论和实践问题，提出完善制度机制的政策建议，为党中央以及本级党委决策提供参考；</w:t>
      </w:r>
    </w:p>
    <w:p w14:paraId="54AABA5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（三）负责党的组织体系建设，加强基层党组织和党员队伍建设；</w:t>
      </w:r>
    </w:p>
    <w:p w14:paraId="34BC9BD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（四）负责干部工作和干部队伍的统一管理，按照干部管理权限和分工负责领导班子建设的有关具体工作；</w:t>
      </w:r>
    </w:p>
    <w:p w14:paraId="42B34BF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（五）负责人才工作的指导协调和人才的联系服务；</w:t>
      </w:r>
    </w:p>
    <w:p w14:paraId="737619C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（六）负责公务员工作的统一管理；</w:t>
      </w:r>
    </w:p>
    <w:p w14:paraId="14C88380"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（七）负责离退休干部工作的统一管理；</w:t>
      </w:r>
    </w:p>
    <w:p w14:paraId="6B6977A0"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（八）统一管理机构编制委员会办公室；</w:t>
      </w:r>
    </w:p>
    <w:p w14:paraId="481F22D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（九）完成党中央以及本级党委交办的其他任务。</w:t>
      </w:r>
    </w:p>
    <w:p w14:paraId="6D87A92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党的组织体系建设</w:t>
      </w:r>
    </w:p>
    <w:p w14:paraId="087044D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第九条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坚持马克思主义建党原则，健全维护党的集中统一的组织制度，完善上下贯通、执行有力的组织体系，实现党的组织和党的工作全覆盖，不断增强党的政治领导力、思想引领力、群众组织力、社会号召力。</w:t>
      </w:r>
    </w:p>
    <w:p w14:paraId="560D844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按照党章规定建立健全党的各级各类组织，形成包括党的中央组织、地方组织、基层组织在内，涵盖党的纪律检查机关、党的工作机关、党组，纵向到底、横向到边的严密组织架构。</w:t>
      </w:r>
    </w:p>
    <w:p w14:paraId="5F9997E0"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适应形势任务的发展变化，及时调整和优化党组织设置。为执行某项任务临时组建的机构，可以按照有关规定成立临时党组织。除另有规定外，一般按照属地管理原则，规范和理顺基层党组织隶属关系。</w:t>
      </w:r>
    </w:p>
    <w:p w14:paraId="226449AA"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第十一条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14:paraId="7C6AB7B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第十二条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党的地方委员会在本地区发挥总揽全局、协调各方的领导作用，全面领导本地区经济社会发展，全面负责本地区党的建设，履行把方向、管大局、作决策、</w:t>
      </w:r>
      <w:proofErr w:type="gramStart"/>
      <w:r w:rsidRPr="005D2515">
        <w:rPr>
          <w:rFonts w:ascii="Times New Roman" w:eastAsia="宋体" w:hAnsi="Times New Roman"/>
          <w:color w:val="000000" w:themeColor="text1"/>
          <w:shd w:val="clear" w:color="auto" w:fill="FFFFFF"/>
        </w:rPr>
        <w:t>保落实</w:t>
      </w:r>
      <w:proofErr w:type="gramEnd"/>
      <w:r w:rsidRPr="005D2515">
        <w:rPr>
          <w:rFonts w:ascii="Times New Roman" w:eastAsia="宋体" w:hAnsi="Times New Roman"/>
          <w:color w:val="000000" w:themeColor="text1"/>
          <w:shd w:val="clear" w:color="auto" w:fill="FFFFFF"/>
        </w:rPr>
        <w:t>职责。坚持和完善党的地方组织工作制度，健全议事决策和监督机制，增强整体功能，提高领导水平，把党的地方组织建设成为坚决听从党中央指挥、管理严格、监督有力、班子团结、风气纯正的坚强组织。</w:t>
      </w:r>
    </w:p>
    <w:p w14:paraId="2516500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第十三条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的基层组织是党在社会基层组织中的战斗堡垒，是党的全部工作和战斗力的基础。坚持大抓基层的鲜明导向，以提升组织力为重点，大力加强企业、农村、机关、学校、医院、科研院所、街道社区、社会组织等基层党组织</w:t>
      </w:r>
      <w:r w:rsidRPr="005D2515">
        <w:rPr>
          <w:rFonts w:ascii="Times New Roman" w:eastAsia="宋体" w:hAnsi="Times New Roman"/>
          <w:color w:val="000000" w:themeColor="text1"/>
          <w:shd w:val="clear" w:color="auto" w:fill="FFFFFF"/>
        </w:rPr>
        <w:lastRenderedPageBreak/>
        <w:t>建设，推进组织设置和活动方式创新，增强党组织政治功能，选优配强党组织带头人，把各领域党的基层组织建设成为宣传党的主张、贯彻党的决定、领导基层治理、团结动员群众、推动改革发展的坚强战斗堡垒。</w:t>
      </w:r>
    </w:p>
    <w:p w14:paraId="6408FC1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党支部是党的基础组织，是党组织</w:t>
      </w:r>
      <w:r w:rsidRPr="005D2515">
        <w:rPr>
          <w:rFonts w:ascii="Times New Roman" w:eastAsia="宋体" w:hAnsi="Times New Roman"/>
          <w:color w:val="000000" w:themeColor="text1"/>
          <w:shd w:val="clear" w:color="auto" w:fill="FFFFFF"/>
        </w:rPr>
        <w:t>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14:paraId="47BB557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第十四条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党组在本单位发挥领导作用，履行把方向、管大局、</w:t>
      </w:r>
      <w:proofErr w:type="gramStart"/>
      <w:r w:rsidRPr="005D2515">
        <w:rPr>
          <w:rFonts w:ascii="Times New Roman" w:eastAsia="宋体" w:hAnsi="Times New Roman"/>
          <w:color w:val="000000" w:themeColor="text1"/>
          <w:shd w:val="clear" w:color="auto" w:fill="FFFFFF"/>
        </w:rPr>
        <w:t>保落实</w:t>
      </w:r>
      <w:proofErr w:type="gramEnd"/>
      <w:r w:rsidRPr="005D2515">
        <w:rPr>
          <w:rFonts w:ascii="Times New Roman" w:eastAsia="宋体" w:hAnsi="Times New Roman"/>
          <w:color w:val="000000" w:themeColor="text1"/>
          <w:shd w:val="clear" w:color="auto" w:fill="FFFFFF"/>
        </w:rPr>
        <w:t>职责。坚</w:t>
      </w:r>
      <w:r w:rsidRPr="005D2515">
        <w:rPr>
          <w:rFonts w:ascii="Times New Roman" w:eastAsia="宋体" w:hAnsi="Times New Roman"/>
          <w:color w:val="000000" w:themeColor="text1"/>
          <w:shd w:val="clear" w:color="auto" w:fill="FFFFFF"/>
        </w:rPr>
        <w:t>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14:paraId="78C9C98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第十五条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围绕建设信念坚定、政治可靠、结构合理、素质优良、纪律严明、作用突出的党员队伍，做好发展党员和党员教育、管理、监督、服务工作。</w:t>
      </w:r>
    </w:p>
    <w:p w14:paraId="70446AEC"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发展党员应当按照控制总量、优化结构、提高质量、发挥作用的总要求，把政治标准放在首位，严格程序、严格把关，保证新发展党员质量。加强入党积极分子队伍建设，加强发展对象、预备党员的教育培养。</w:t>
      </w:r>
    </w:p>
    <w:p w14:paraId="0BC6D2C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党员教育应当把学习贯彻习近平新时代中国特色社会主义思想作为首要政治任务，组织开展党内集中教育和党员经常性教育，坚持组织培训和个人自学相结合，引导党员不忘初心、牢记使命、不懈奋斗。</w:t>
      </w:r>
    </w:p>
    <w:p w14:paraId="658FE2B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党员管理应当严格做好党籍管理、组织关系管理、党费收缴使用管理、日常监督、组织处置等工作，加强和改进流动党员管理。结合不同群体党员实际，组织引导党员</w:t>
      </w:r>
      <w:r w:rsidRPr="005D2515">
        <w:rPr>
          <w:rFonts w:ascii="Times New Roman" w:eastAsia="宋体" w:hAnsi="Times New Roman"/>
          <w:color w:val="000000" w:themeColor="text1"/>
          <w:shd w:val="clear" w:color="auto" w:fill="FFFFFF"/>
        </w:rPr>
        <w:t>充分发挥先锋模范作用。</w:t>
      </w:r>
    </w:p>
    <w:p w14:paraId="5BF8A36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加强党内激励关怀帮扶，保障党员民主权利，开展党内表彰，做好关爱服务党员工作。</w:t>
      </w:r>
    </w:p>
    <w:p w14:paraId="6CA2617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第十六条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w:t>
      </w:r>
      <w:r w:rsidRPr="005D2515">
        <w:rPr>
          <w:rFonts w:ascii="Times New Roman" w:eastAsia="宋体" w:hAnsi="Times New Roman"/>
          <w:color w:val="000000" w:themeColor="text1"/>
          <w:shd w:val="clear" w:color="auto" w:fill="FFFFFF"/>
        </w:rPr>
        <w:t>党主体责任的制度。</w:t>
      </w:r>
    </w:p>
    <w:p w14:paraId="2C82F0E5"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第十七条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严格执行《关于新形势下党内政治生活的若干准则》，坚持和完善民主生活会、组织生活会制度，健全</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三会一课</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14:paraId="36605E0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第十八条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w:t>
      </w:r>
      <w:r w:rsidRPr="005D2515">
        <w:rPr>
          <w:rFonts w:ascii="Times New Roman" w:eastAsia="宋体" w:hAnsi="Times New Roman"/>
          <w:color w:val="000000" w:themeColor="text1"/>
          <w:shd w:val="clear" w:color="auto" w:fill="FFFFFF"/>
        </w:rPr>
        <w:t>约束力，做到有令必行、有禁必止，执纪必严、违纪必究。</w:t>
      </w:r>
    </w:p>
    <w:p w14:paraId="2A040E6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干部工作</w:t>
      </w:r>
    </w:p>
    <w:p w14:paraId="78A979C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第十九条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坚持党管干部原则，坚持德才兼备、以德为先，坚持五湖四海、任人唯贤，坚持好干部标准，坚持正确用人导向，统筹干部素质培养、知事识人、选拔任用、从严管理、正向激励体</w:t>
      </w:r>
      <w:r w:rsidRPr="005D2515">
        <w:rPr>
          <w:rFonts w:ascii="Times New Roman" w:eastAsia="宋体" w:hAnsi="Times New Roman"/>
          <w:color w:val="000000" w:themeColor="text1"/>
          <w:shd w:val="clear" w:color="auto" w:fill="FFFFFF"/>
        </w:rPr>
        <w:t>系建设，统筹领导班子和干部队伍建设，统筹党政机关、人民团体、国有企业和事业单位干部队伍建设，着力建设忠诚干净担当的高素质专业化干部队伍。</w:t>
      </w:r>
    </w:p>
    <w:p w14:paraId="18B1CADF"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w:t>
      </w:r>
      <w:r w:rsidRPr="005D2515">
        <w:rPr>
          <w:rFonts w:ascii="Times New Roman" w:eastAsia="宋体" w:hAnsi="Times New Roman"/>
          <w:color w:val="000000" w:themeColor="text1"/>
          <w:shd w:val="clear" w:color="auto" w:fill="FFFFFF"/>
        </w:rPr>
        <w:t>干部双重管理工作。</w:t>
      </w:r>
    </w:p>
    <w:p w14:paraId="77C07EFC"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第二十一条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w:t>
      </w:r>
      <w:proofErr w:type="gramStart"/>
      <w:r w:rsidRPr="005D2515">
        <w:rPr>
          <w:rFonts w:ascii="Times New Roman" w:eastAsia="宋体" w:hAnsi="Times New Roman"/>
          <w:color w:val="000000" w:themeColor="text1"/>
          <w:shd w:val="clear" w:color="auto" w:fill="FFFFFF"/>
        </w:rPr>
        <w:t>践行</w:t>
      </w:r>
      <w:proofErr w:type="gramEnd"/>
      <w:r w:rsidRPr="005D2515">
        <w:rPr>
          <w:rFonts w:ascii="Times New Roman" w:eastAsia="宋体" w:hAnsi="Times New Roman"/>
          <w:color w:val="000000" w:themeColor="text1"/>
          <w:shd w:val="clear" w:color="auto" w:fill="FFFFFF"/>
        </w:rPr>
        <w:t>习近平新时代中国特色社会主义思想、坚定贯彻落实党中央决策部署的坚强领导集体。</w:t>
      </w:r>
    </w:p>
    <w:p w14:paraId="2ED48FA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第二十二条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建立健全源头培养、跟踪培养、全程培养的素质培养体系，突出政治素质，注重分类分级，加强思想淬炼、政治历练、实践锻炼、专业训练，把思想理论武装、理想信念教育、知识结构改善、能力素质提升贯穿干部成长全</w:t>
      </w:r>
      <w:r w:rsidRPr="005D2515">
        <w:rPr>
          <w:rFonts w:ascii="Times New Roman" w:eastAsia="宋体" w:hAnsi="Times New Roman"/>
          <w:color w:val="000000" w:themeColor="text1"/>
          <w:shd w:val="clear" w:color="auto" w:fill="FFFFFF"/>
        </w:rPr>
        <w:lastRenderedPageBreak/>
        <w:t>过程。注重在基层一线和困难艰苦地区培养锻炼干部，增强斗争精神，提高治理能力，使广大干部政治素养、理论水平、专业能力、实践本领跟上时代发展步伐。</w:t>
      </w:r>
    </w:p>
    <w:p w14:paraId="2B98725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第二十三条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w:t>
      </w:r>
      <w:proofErr w:type="gramStart"/>
      <w:r w:rsidRPr="005D2515">
        <w:rPr>
          <w:rFonts w:ascii="Times New Roman" w:eastAsia="宋体" w:hAnsi="Times New Roman"/>
          <w:color w:val="000000" w:themeColor="text1"/>
          <w:shd w:val="clear" w:color="auto" w:fill="FFFFFF"/>
        </w:rPr>
        <w:t>汰</w:t>
      </w:r>
      <w:proofErr w:type="gramEnd"/>
      <w:r w:rsidRPr="005D2515">
        <w:rPr>
          <w:rFonts w:ascii="Times New Roman" w:eastAsia="宋体" w:hAnsi="Times New Roman"/>
          <w:color w:val="000000" w:themeColor="text1"/>
          <w:shd w:val="clear" w:color="auto" w:fill="FFFFFF"/>
        </w:rPr>
        <w:t>的正确导向。</w:t>
      </w:r>
    </w:p>
    <w:p w14:paraId="1267E1B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第二十四条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w:t>
      </w:r>
      <w:r w:rsidRPr="005D2515">
        <w:rPr>
          <w:rFonts w:ascii="Times New Roman" w:eastAsia="宋体" w:hAnsi="Times New Roman"/>
          <w:color w:val="000000" w:themeColor="text1"/>
          <w:shd w:val="clear" w:color="auto" w:fill="FFFFFF"/>
        </w:rPr>
        <w:t>干部选拔任用工作全程监督，营造风清气正的选人用人环境。</w:t>
      </w:r>
    </w:p>
    <w:p w14:paraId="364B802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拓宽选人用人视野，推进地方与部门之间、地区之间、部门之间、党政机关与国有企业和事业单位以及其他社会组织之间的干部交流，综合运用援派、挂职等方式，加大对国家重大战略选派干部支持力度。</w:t>
      </w:r>
    </w:p>
    <w:p w14:paraId="09801B0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第二十五条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建立健全管思想、管工作、管作风、管纪律的从严管理体系，聚焦领导干部特别是党政正职，突出对干部做到</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两个维护</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、遵守党章党规党纪</w:t>
      </w:r>
      <w:r w:rsidRPr="005D2515">
        <w:rPr>
          <w:rFonts w:ascii="Times New Roman" w:eastAsia="宋体" w:hAnsi="Times New Roman"/>
          <w:color w:val="000000" w:themeColor="text1"/>
          <w:shd w:val="clear" w:color="auto" w:fill="FFFFFF"/>
        </w:rPr>
        <w:t>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14:paraId="1298D01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第二十六条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建立健全崇尚实干、带动担当、加油鼓劲的正向激励体系，坚持严管和厚爱结合、激励和约束并重，加强</w:t>
      </w:r>
      <w:proofErr w:type="gramStart"/>
      <w:r w:rsidRPr="005D2515">
        <w:rPr>
          <w:rFonts w:ascii="Times New Roman" w:eastAsia="宋体" w:hAnsi="Times New Roman"/>
          <w:color w:val="000000" w:themeColor="text1"/>
          <w:shd w:val="clear" w:color="auto" w:fill="FFFFFF"/>
        </w:rPr>
        <w:t>对敢担当善作为</w:t>
      </w:r>
      <w:proofErr w:type="gramEnd"/>
      <w:r w:rsidRPr="005D2515">
        <w:rPr>
          <w:rFonts w:ascii="Times New Roman" w:eastAsia="宋体" w:hAnsi="Times New Roman"/>
          <w:color w:val="000000" w:themeColor="text1"/>
          <w:shd w:val="clear" w:color="auto" w:fill="FFFFFF"/>
        </w:rPr>
        <w:t>干部的激励保护，以正确用人导向引领干事创</w:t>
      </w:r>
      <w:r w:rsidRPr="005D2515">
        <w:rPr>
          <w:rFonts w:ascii="Times New Roman" w:eastAsia="宋体" w:hAnsi="Times New Roman"/>
          <w:color w:val="000000" w:themeColor="text1"/>
          <w:shd w:val="clear" w:color="auto" w:fill="FFFFFF"/>
        </w:rPr>
        <w:t>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14:paraId="0B744E04"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第二十七条</w:t>
      </w:r>
      <w:r w:rsidRPr="005D2515">
        <w:rPr>
          <w:rFonts w:ascii="Times New Roman" w:eastAsia="宋体" w:hAnsi="Times New Roman"/>
          <w:color w:val="000000" w:themeColor="text1"/>
          <w:shd w:val="clear" w:color="auto" w:fill="FFFFFF"/>
        </w:rPr>
        <w:t xml:space="preserve"> </w:t>
      </w:r>
      <w:proofErr w:type="gramStart"/>
      <w:r w:rsidRPr="005D2515">
        <w:rPr>
          <w:rFonts w:ascii="Times New Roman" w:eastAsia="宋体" w:hAnsi="Times New Roman"/>
          <w:color w:val="000000" w:themeColor="text1"/>
          <w:shd w:val="clear" w:color="auto" w:fill="FFFFFF"/>
        </w:rPr>
        <w:t>着眼党</w:t>
      </w:r>
      <w:proofErr w:type="gramEnd"/>
      <w:r w:rsidRPr="005D2515">
        <w:rPr>
          <w:rFonts w:ascii="Times New Roman" w:eastAsia="宋体" w:hAnsi="Times New Roman"/>
          <w:color w:val="000000" w:themeColor="text1"/>
          <w:shd w:val="clear" w:color="auto" w:fill="FFFFFF"/>
        </w:rPr>
        <w:t>和国家事业长远发展需要，坚持拓宽来源、优化结构、改进方式、提高质量，从各条战线、各个领域、各个行业发现选拔优</w:t>
      </w:r>
      <w:r w:rsidRPr="005D2515">
        <w:rPr>
          <w:rFonts w:ascii="Times New Roman" w:eastAsia="宋体" w:hAnsi="Times New Roman"/>
          <w:color w:val="000000" w:themeColor="text1"/>
          <w:shd w:val="clear" w:color="auto" w:fill="FFFFFF"/>
        </w:rPr>
        <w:t>秀年轻干部，优化成长路径，建立上下联动、长期关注的干部常态</w:t>
      </w:r>
      <w:proofErr w:type="gramStart"/>
      <w:r w:rsidRPr="005D2515">
        <w:rPr>
          <w:rFonts w:ascii="Times New Roman" w:eastAsia="宋体" w:hAnsi="Times New Roman"/>
          <w:color w:val="000000" w:themeColor="text1"/>
          <w:shd w:val="clear" w:color="auto" w:fill="FFFFFF"/>
        </w:rPr>
        <w:t>化培养</w:t>
      </w:r>
      <w:proofErr w:type="gramEnd"/>
      <w:r w:rsidRPr="005D2515">
        <w:rPr>
          <w:rFonts w:ascii="Times New Roman" w:eastAsia="宋体" w:hAnsi="Times New Roman"/>
          <w:color w:val="000000" w:themeColor="text1"/>
          <w:shd w:val="clear" w:color="auto" w:fill="FFFFFF"/>
        </w:rPr>
        <w:t>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14:paraId="07E19765"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第二十八条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加强党对公务员队伍的集中统一领导，健全统一规范高效的公务员工</w:t>
      </w:r>
      <w:r w:rsidRPr="005D2515">
        <w:rPr>
          <w:rFonts w:ascii="Times New Roman" w:eastAsia="宋体" w:hAnsi="Times New Roman"/>
          <w:color w:val="000000" w:themeColor="text1"/>
          <w:shd w:val="clear" w:color="auto" w:fill="FFFFFF"/>
        </w:rPr>
        <w:t>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14:paraId="7479AA0C"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第二十九条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严格执行干部退休制度，加强离退休干部思想政治建设和党组织建设，完善和创新离退休干部服务管理工作，组织引导离退休干部发挥</w:t>
      </w:r>
      <w:r w:rsidRPr="005D2515">
        <w:rPr>
          <w:rFonts w:ascii="Times New Roman" w:eastAsia="宋体" w:hAnsi="Times New Roman"/>
          <w:color w:val="000000" w:themeColor="text1"/>
          <w:shd w:val="clear" w:color="auto" w:fill="FFFFFF"/>
        </w:rPr>
        <w:t>作用。</w:t>
      </w:r>
    </w:p>
    <w:p w14:paraId="7A7D7C93"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14:paraId="3B211B19"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第五章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人才工作</w:t>
      </w:r>
    </w:p>
    <w:p w14:paraId="00196621"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第三十一条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坚</w:t>
      </w:r>
      <w:r w:rsidRPr="005D2515">
        <w:rPr>
          <w:rFonts w:ascii="Times New Roman" w:eastAsia="宋体" w:hAnsi="Times New Roman"/>
          <w:color w:val="000000" w:themeColor="text1"/>
          <w:shd w:val="clear" w:color="auto" w:fill="FFFFFF"/>
        </w:rPr>
        <w:t>持党</w:t>
      </w:r>
      <w:proofErr w:type="gramStart"/>
      <w:r w:rsidRPr="005D2515">
        <w:rPr>
          <w:rFonts w:ascii="Times New Roman" w:eastAsia="宋体" w:hAnsi="Times New Roman"/>
          <w:color w:val="000000" w:themeColor="text1"/>
          <w:shd w:val="clear" w:color="auto" w:fill="FFFFFF"/>
        </w:rPr>
        <w:t>管人才</w:t>
      </w:r>
      <w:proofErr w:type="gramEnd"/>
      <w:r w:rsidRPr="005D2515">
        <w:rPr>
          <w:rFonts w:ascii="Times New Roman" w:eastAsia="宋体" w:hAnsi="Times New Roman"/>
          <w:color w:val="000000" w:themeColor="text1"/>
          <w:shd w:val="clear" w:color="auto" w:fill="FFFFFF"/>
        </w:rPr>
        <w:t>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14:paraId="696F9D82"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第三十二条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各级党委（党组）应当加强对本地区本部门本单位人才工作的领导，形成党委统一领导，组织部门牵头抓总，有关部门各司其职、密切配合，用人单位发挥主体作用、社会力量广泛参与的党</w:t>
      </w:r>
      <w:proofErr w:type="gramStart"/>
      <w:r w:rsidRPr="005D2515">
        <w:rPr>
          <w:rFonts w:ascii="Times New Roman" w:eastAsia="宋体" w:hAnsi="Times New Roman"/>
          <w:color w:val="000000" w:themeColor="text1"/>
          <w:shd w:val="clear" w:color="auto" w:fill="FFFFFF"/>
        </w:rPr>
        <w:t>管人才</w:t>
      </w:r>
      <w:proofErr w:type="gramEnd"/>
      <w:r w:rsidRPr="005D2515">
        <w:rPr>
          <w:rFonts w:ascii="Times New Roman" w:eastAsia="宋体" w:hAnsi="Times New Roman"/>
          <w:color w:val="000000" w:themeColor="text1"/>
          <w:shd w:val="clear" w:color="auto" w:fill="FFFFFF"/>
        </w:rPr>
        <w:t>工作格局。</w:t>
      </w:r>
    </w:p>
    <w:p w14:paraId="79FA73CB"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14:paraId="18392BFC"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14:paraId="64591220"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第三十三条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紧紧围绕经济社会发展需求，聚焦重大发展战略，加强对人才队伍建设的宏观谋划，培养造就大批德才兼备的高素质人才。坚持高端引领、整体开发，组织实施重大人才工程，统筹推进各领域人才队</w:t>
      </w:r>
      <w:r w:rsidRPr="005D2515">
        <w:rPr>
          <w:rFonts w:ascii="Times New Roman" w:eastAsia="宋体" w:hAnsi="Times New Roman"/>
          <w:color w:val="000000" w:themeColor="text1"/>
          <w:shd w:val="clear" w:color="auto" w:fill="FFFFFF"/>
        </w:rPr>
        <w:t>伍建设。</w:t>
      </w:r>
    </w:p>
    <w:p w14:paraId="48193C94"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第三十四条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14:paraId="0B35C34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第三十五条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14:paraId="28910F2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第三十六条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发挥党的政治优势、组织优势、密切联系群众优势，加强对各方面人才的政治引领和政治吸纳，引导广大人才矢志爱国奉献、勇于创新创造。坚持党委联系</w:t>
      </w:r>
      <w:r w:rsidRPr="005D2515">
        <w:rPr>
          <w:rFonts w:ascii="Times New Roman" w:eastAsia="宋体" w:hAnsi="Times New Roman"/>
          <w:color w:val="000000" w:themeColor="text1"/>
          <w:shd w:val="clear" w:color="auto" w:fill="FFFFFF"/>
        </w:rPr>
        <w:t>服务专家制度，完善领导干部直接联系服务人才工作机制，及时听取人才的意见建议，关心人才的工作生活。</w:t>
      </w:r>
    </w:p>
    <w:p w14:paraId="5FFFF46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第三十七条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树立强烈的人才意识，完善人才服务保障体系，加强对优秀人才和先进典型的宣传，营造尊重劳动、尊重知识、尊重人才、尊重创造的良好氛围，鼓励创新、宽容失败，开创人人皆可成才、人人尽展其才的生动局面。</w:t>
      </w:r>
    </w:p>
    <w:p w14:paraId="7950296C"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第六章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保障和监督</w:t>
      </w:r>
    </w:p>
    <w:p w14:paraId="135206C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第三十八条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w:t>
      </w:r>
      <w:r w:rsidRPr="005D2515">
        <w:rPr>
          <w:rFonts w:ascii="Times New Roman" w:eastAsia="宋体" w:hAnsi="Times New Roman"/>
          <w:color w:val="000000" w:themeColor="text1"/>
          <w:shd w:val="clear" w:color="auto" w:fill="FFFFFF"/>
        </w:rPr>
        <w:t>领导干部。</w:t>
      </w:r>
    </w:p>
    <w:p w14:paraId="4CDBB5F9"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第三十九条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组织部门应当坚决贯彻执行党中央以及党委（党组）的决策部署，严格执行重大事项请示报告制度。坚持和完善部务会会议制度，健全议事规则和程序，充分发挥部务会集体领导和把关作用。</w:t>
      </w:r>
    </w:p>
    <w:p w14:paraId="23E0E095"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lastRenderedPageBreak/>
        <w:t>第四十条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组织部门应当聚焦主责主业，健全工作机</w:t>
      </w:r>
      <w:r w:rsidRPr="005D2515">
        <w:rPr>
          <w:rFonts w:ascii="Times New Roman" w:eastAsia="宋体" w:hAnsi="Times New Roman"/>
          <w:color w:val="000000" w:themeColor="text1"/>
          <w:shd w:val="clear" w:color="auto" w:fill="FFFFFF"/>
        </w:rPr>
        <w:t>制，优化工作流程，加强调查研究，注重运用互联网技术、数字技术和信息化手段，提高工作效能。</w:t>
      </w:r>
    </w:p>
    <w:p w14:paraId="051486C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第四十一条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组织部门应当强化政治机关意识，带头发扬党的光荣传统和优良作风，带头增强</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四个意识</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、坚定</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四个自信</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、做到</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两个维护</w:t>
      </w:r>
      <w:r w:rsidRPr="005D2515">
        <w:rPr>
          <w:rFonts w:ascii="Times New Roman" w:eastAsia="宋体" w:hAnsi="Times New Roman"/>
          <w:color w:val="000000" w:themeColor="text1"/>
          <w:shd w:val="clear" w:color="auto" w:fill="FFFFFF"/>
        </w:rPr>
        <w:t>”</w:t>
      </w:r>
      <w:r w:rsidRPr="005D2515">
        <w:rPr>
          <w:rFonts w:ascii="Times New Roman" w:eastAsia="宋体" w:hAnsi="Times New Roman"/>
          <w:color w:val="000000" w:themeColor="text1"/>
          <w:shd w:val="clear" w:color="auto" w:fill="FFFFFF"/>
        </w:rPr>
        <w:t>，坚持以党的政治建设为统领，深入推进从严治部、从严律己、从严带队伍，努力建设讲政治、重公道、业务精、作风</w:t>
      </w:r>
      <w:proofErr w:type="gramStart"/>
      <w:r w:rsidRPr="005D2515">
        <w:rPr>
          <w:rFonts w:ascii="Times New Roman" w:eastAsia="宋体" w:hAnsi="Times New Roman"/>
          <w:color w:val="000000" w:themeColor="text1"/>
          <w:shd w:val="clear" w:color="auto" w:fill="FFFFFF"/>
        </w:rPr>
        <w:t>好的模范</w:t>
      </w:r>
      <w:proofErr w:type="gramEnd"/>
      <w:r w:rsidRPr="005D2515">
        <w:rPr>
          <w:rFonts w:ascii="Times New Roman" w:eastAsia="宋体" w:hAnsi="Times New Roman"/>
          <w:color w:val="000000" w:themeColor="text1"/>
          <w:shd w:val="clear" w:color="auto" w:fill="FFFFFF"/>
        </w:rPr>
        <w:t>部门，让党中央放心、让党员干部人才信赖、让人</w:t>
      </w:r>
      <w:r w:rsidRPr="005D2515">
        <w:rPr>
          <w:rFonts w:ascii="Times New Roman" w:eastAsia="宋体" w:hAnsi="Times New Roman"/>
          <w:color w:val="000000" w:themeColor="text1"/>
          <w:shd w:val="clear" w:color="auto" w:fill="FFFFFF"/>
        </w:rPr>
        <w:t>民群众满意。</w:t>
      </w:r>
    </w:p>
    <w:p w14:paraId="7F83412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加强组工干部队伍建设，强化政治纪律和政治规矩教育，严守组织人事纪律和保密纪律，坚持清正廉洁，着力提升专业化能力，确保政治上绝对可靠、对党绝对忠诚。</w:t>
      </w:r>
    </w:p>
    <w:p w14:paraId="69686716"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第四十二条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各级党委（党组）应当落实全面从严治党主体责任，加强对本条例执行情况的监督检查，将本条例执行情况纳入领导班子和领导干部考核内容，纳入巡视巡察范围。</w:t>
      </w:r>
    </w:p>
    <w:p w14:paraId="6547AE0D"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第四十三条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违反本条例有关规定的，根据情节轻重，给予批评教育、责令检查、诫勉、组织处理或者依规依纪依法给予处分。</w:t>
      </w:r>
    </w:p>
    <w:p w14:paraId="09ED1A9E"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第七章</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附则</w:t>
      </w:r>
    </w:p>
    <w:p w14:paraId="6822D678"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第四十四条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中央军事委员会可以根据本条例精神，制定相关规定。</w:t>
      </w:r>
    </w:p>
    <w:p w14:paraId="1B8AA6D7" w14:textId="77777777"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color w:val="000000" w:themeColor="text1"/>
        </w:rPr>
      </w:pPr>
      <w:r w:rsidRPr="005D2515">
        <w:rPr>
          <w:rFonts w:ascii="Times New Roman" w:eastAsia="宋体" w:hAnsi="Times New Roman"/>
          <w:color w:val="000000" w:themeColor="text1"/>
          <w:shd w:val="clear" w:color="auto" w:fill="FFFFFF"/>
        </w:rPr>
        <w:t>第四十五条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本条例由中央组织部负责解释。</w:t>
      </w:r>
    </w:p>
    <w:p w14:paraId="008963B6" w14:textId="3C697262" w:rsidR="00173A69" w:rsidRPr="005D2515" w:rsidRDefault="005D2515" w:rsidP="005D2515">
      <w:pPr>
        <w:pStyle w:val="a3"/>
        <w:widowControl/>
        <w:shd w:val="clear" w:color="auto" w:fill="FFFFFF"/>
        <w:adjustRightInd w:val="0"/>
        <w:snapToGrid w:val="0"/>
        <w:spacing w:beforeAutospacing="0" w:afterAutospacing="0" w:line="360" w:lineRule="auto"/>
        <w:ind w:firstLine="420"/>
        <w:rPr>
          <w:rFonts w:ascii="Times New Roman" w:eastAsia="宋体" w:hAnsi="Times New Roman" w:hint="eastAsia"/>
          <w:color w:val="000000" w:themeColor="text1"/>
        </w:rPr>
      </w:pPr>
      <w:r w:rsidRPr="005D2515">
        <w:rPr>
          <w:rFonts w:ascii="Times New Roman" w:eastAsia="宋体" w:hAnsi="Times New Roman"/>
          <w:color w:val="000000" w:themeColor="text1"/>
          <w:shd w:val="clear" w:color="auto" w:fill="FFFFFF"/>
        </w:rPr>
        <w:t>第四十六条</w:t>
      </w:r>
      <w:r w:rsidRPr="005D2515">
        <w:rPr>
          <w:rFonts w:ascii="Times New Roman" w:eastAsia="宋体" w:hAnsi="Times New Roman"/>
          <w:color w:val="000000" w:themeColor="text1"/>
          <w:shd w:val="clear" w:color="auto" w:fill="FFFFFF"/>
        </w:rPr>
        <w:t xml:space="preserve"> </w:t>
      </w:r>
      <w:r w:rsidRPr="005D2515">
        <w:rPr>
          <w:rFonts w:ascii="Times New Roman" w:eastAsia="宋体" w:hAnsi="Times New Roman"/>
          <w:color w:val="000000" w:themeColor="text1"/>
          <w:shd w:val="clear" w:color="auto" w:fill="FFFFFF"/>
        </w:rPr>
        <w:t>本条例自发布之日起施行。</w:t>
      </w:r>
    </w:p>
    <w:sectPr w:rsidR="00173A69" w:rsidRPr="005D2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8A4831"/>
    <w:rsid w:val="00173A69"/>
    <w:rsid w:val="005D2515"/>
    <w:rsid w:val="128A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39E4"/>
  <w15:docId w15:val="{F6811FFC-C50A-49BB-B019-63B34704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so.com/doc/1605025-1696710.html" TargetMode="External"/><Relationship Id="rId5" Type="http://schemas.openxmlformats.org/officeDocument/2006/relationships/hyperlink" Target="https://baike.so.com/doc/26977457-2834937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卓卓</cp:lastModifiedBy>
  <cp:revision>2</cp:revision>
  <dcterms:created xsi:type="dcterms:W3CDTF">2021-07-19T02:48:00Z</dcterms:created>
  <dcterms:modified xsi:type="dcterms:W3CDTF">2021-07-20T03:27:00Z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DAD1230F2DD9403E9477CFFA143FBDF6</vt:lpwstr>
  </property>
</Properties>
</file>